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32"/>
          <w:szCs w:val="32"/>
        </w:rPr>
        <w:t>北京中医药大学美育科研论文征集评选申报书</w:t>
      </w:r>
    </w:p>
    <w:tbl>
      <w:tblPr>
        <w:tblStyle w:val="4"/>
        <w:tblW w:w="847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97"/>
        <w:gridCol w:w="1051"/>
        <w:gridCol w:w="992"/>
        <w:gridCol w:w="1559"/>
        <w:gridCol w:w="141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72" w:type="dxa"/>
            <w:gridSpan w:val="2"/>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论文类别</w:t>
            </w:r>
          </w:p>
        </w:tc>
        <w:tc>
          <w:tcPr>
            <w:tcW w:w="7004" w:type="dxa"/>
            <w:gridSpan w:val="6"/>
          </w:tcPr>
          <w:p>
            <w:pPr>
              <w:jc w:val="center"/>
              <w:rPr>
                <w:rFonts w:ascii="仿宋_GB2312" w:hAnsi="仿宋_GB2312" w:eastAsia="仿宋_GB2312" w:cs="仿宋_GB2312"/>
                <w:b/>
                <w:bCs/>
                <w:sz w:val="44"/>
                <w:szCs w:val="44"/>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甲类     </w:t>
            </w:r>
            <w:r>
              <w:rPr>
                <w:rFonts w:hint="eastAsia" w:ascii="仿宋_GB2312" w:hAnsi="仿宋_GB2312" w:eastAsia="仿宋_GB2312" w:cs="仿宋_GB2312"/>
                <w:sz w:val="44"/>
                <w:szCs w:val="44"/>
              </w:rPr>
              <w:t xml:space="preserve">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72" w:type="dxa"/>
            <w:gridSpan w:val="2"/>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论文题目</w:t>
            </w:r>
          </w:p>
        </w:tc>
        <w:tc>
          <w:tcPr>
            <w:tcW w:w="7004" w:type="dxa"/>
            <w:gridSpan w:val="6"/>
          </w:tcPr>
          <w:p>
            <w:pPr>
              <w:jc w:val="center"/>
              <w:rPr>
                <w:rFonts w:ascii="仿宋_GB2312" w:hAnsi="仿宋_GB2312" w:eastAsia="仿宋_GB2312" w:cs="仿宋_GB2312"/>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72" w:type="dxa"/>
            <w:gridSpan w:val="2"/>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论文选题</w:t>
            </w:r>
          </w:p>
        </w:tc>
        <w:tc>
          <w:tcPr>
            <w:tcW w:w="7004" w:type="dxa"/>
            <w:gridSpan w:val="6"/>
          </w:tcPr>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第一选题；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第二选题；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第三选题；</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第四选题；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第五选题；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第六选题；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75" w:type="dxa"/>
            <w:vMerge w:val="restart"/>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sz w:val="28"/>
                <w:szCs w:val="28"/>
              </w:rPr>
              <w:t>作者信息</w:t>
            </w:r>
          </w:p>
        </w:tc>
        <w:tc>
          <w:tcPr>
            <w:tcW w:w="497" w:type="dxa"/>
            <w:vMerge w:val="restart"/>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第一作者</w:t>
            </w:r>
          </w:p>
        </w:tc>
        <w:tc>
          <w:tcPr>
            <w:tcW w:w="105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5953" w:type="dxa"/>
            <w:gridSpan w:val="5"/>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5" w:type="dxa"/>
            <w:vMerge w:val="continue"/>
          </w:tcPr>
          <w:p>
            <w:pPr>
              <w:jc w:val="center"/>
              <w:rPr>
                <w:rFonts w:ascii="仿宋_GB2312" w:hAnsi="仿宋_GB2312" w:eastAsia="仿宋_GB2312" w:cs="仿宋_GB2312"/>
                <w:b/>
                <w:bCs/>
                <w:sz w:val="44"/>
                <w:szCs w:val="44"/>
              </w:rPr>
            </w:pPr>
          </w:p>
        </w:tc>
        <w:tc>
          <w:tcPr>
            <w:tcW w:w="497" w:type="dxa"/>
            <w:vMerge w:val="continue"/>
          </w:tcPr>
          <w:p>
            <w:pPr>
              <w:jc w:val="center"/>
              <w:rPr>
                <w:rFonts w:ascii="仿宋_GB2312" w:hAnsi="仿宋_GB2312" w:eastAsia="仿宋_GB2312" w:cs="仿宋_GB2312"/>
                <w:sz w:val="28"/>
                <w:szCs w:val="28"/>
              </w:rPr>
            </w:pPr>
          </w:p>
        </w:tc>
        <w:tc>
          <w:tcPr>
            <w:tcW w:w="105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3969" w:type="dxa"/>
            <w:gridSpan w:val="3"/>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992"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5" w:type="dxa"/>
            <w:vMerge w:val="continue"/>
          </w:tcPr>
          <w:p>
            <w:pPr>
              <w:jc w:val="center"/>
              <w:rPr>
                <w:rFonts w:ascii="仿宋_GB2312" w:hAnsi="仿宋_GB2312" w:eastAsia="仿宋_GB2312" w:cs="仿宋_GB2312"/>
                <w:b/>
                <w:bCs/>
                <w:sz w:val="44"/>
                <w:szCs w:val="44"/>
              </w:rPr>
            </w:pPr>
          </w:p>
        </w:tc>
        <w:tc>
          <w:tcPr>
            <w:tcW w:w="497" w:type="dxa"/>
            <w:vMerge w:val="continue"/>
          </w:tcPr>
          <w:p>
            <w:pPr>
              <w:jc w:val="center"/>
              <w:rPr>
                <w:rFonts w:ascii="仿宋_GB2312" w:hAnsi="仿宋_GB2312" w:eastAsia="仿宋_GB2312" w:cs="仿宋_GB2312"/>
                <w:sz w:val="28"/>
                <w:szCs w:val="28"/>
              </w:rPr>
            </w:pPr>
          </w:p>
        </w:tc>
        <w:tc>
          <w:tcPr>
            <w:tcW w:w="105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559"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职称/职务</w:t>
            </w:r>
          </w:p>
        </w:tc>
        <w:tc>
          <w:tcPr>
            <w:tcW w:w="14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5" w:type="dxa"/>
            <w:vMerge w:val="continue"/>
          </w:tcPr>
          <w:p>
            <w:pPr>
              <w:jc w:val="center"/>
              <w:rPr>
                <w:rFonts w:ascii="仿宋_GB2312" w:hAnsi="仿宋_GB2312" w:eastAsia="仿宋_GB2312" w:cs="仿宋_GB2312"/>
                <w:b/>
                <w:bCs/>
                <w:sz w:val="44"/>
                <w:szCs w:val="44"/>
              </w:rPr>
            </w:pPr>
          </w:p>
        </w:tc>
        <w:tc>
          <w:tcPr>
            <w:tcW w:w="497" w:type="dxa"/>
            <w:vMerge w:val="continue"/>
          </w:tcPr>
          <w:p>
            <w:pPr>
              <w:jc w:val="center"/>
              <w:rPr>
                <w:rFonts w:ascii="仿宋_GB2312" w:hAnsi="仿宋_GB2312" w:eastAsia="仿宋_GB2312" w:cs="仿宋_GB2312"/>
                <w:sz w:val="28"/>
                <w:szCs w:val="28"/>
              </w:rPr>
            </w:pPr>
          </w:p>
        </w:tc>
        <w:tc>
          <w:tcPr>
            <w:tcW w:w="1051"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1559" w:type="dxa"/>
          </w:tcPr>
          <w:p>
            <w:pPr>
              <w:jc w:val="center"/>
              <w:rPr>
                <w:rFonts w:ascii="仿宋_GB2312" w:hAnsi="仿宋_GB2312" w:eastAsia="仿宋_GB2312" w:cs="仿宋_GB2312"/>
                <w:sz w:val="28"/>
                <w:szCs w:val="28"/>
              </w:rPr>
            </w:pPr>
          </w:p>
        </w:tc>
        <w:tc>
          <w:tcPr>
            <w:tcW w:w="1418"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tcPr>
          <w:p>
            <w:pPr>
              <w:jc w:val="center"/>
              <w:rPr>
                <w:rFonts w:ascii="仿宋_GB2312" w:hAnsi="仿宋_GB2312" w:eastAsia="仿宋_GB2312" w:cs="仿宋_GB2312"/>
                <w:b/>
                <w:bCs/>
                <w:sz w:val="44"/>
                <w:szCs w:val="44"/>
              </w:rPr>
            </w:pPr>
          </w:p>
        </w:tc>
        <w:tc>
          <w:tcPr>
            <w:tcW w:w="497" w:type="dxa"/>
            <w:vMerge w:val="continue"/>
          </w:tcPr>
          <w:p>
            <w:pPr>
              <w:jc w:val="center"/>
              <w:rPr>
                <w:rFonts w:ascii="仿宋_GB2312" w:hAnsi="仿宋_GB2312" w:eastAsia="仿宋_GB2312" w:cs="仿宋_GB2312"/>
                <w:sz w:val="28"/>
                <w:szCs w:val="28"/>
              </w:rPr>
            </w:pPr>
          </w:p>
        </w:tc>
        <w:tc>
          <w:tcPr>
            <w:tcW w:w="3602" w:type="dxa"/>
            <w:gridSpan w:val="3"/>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3402" w:type="dxa"/>
            <w:gridSpan w:val="3"/>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电话（座机及手机）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tcPr>
          <w:p>
            <w:pPr>
              <w:jc w:val="center"/>
              <w:rPr>
                <w:rFonts w:ascii="仿宋_GB2312" w:hAnsi="仿宋_GB2312" w:eastAsia="仿宋_GB2312" w:cs="仿宋_GB2312"/>
                <w:b/>
                <w:bCs/>
                <w:sz w:val="44"/>
                <w:szCs w:val="44"/>
              </w:rPr>
            </w:pPr>
          </w:p>
        </w:tc>
        <w:tc>
          <w:tcPr>
            <w:tcW w:w="497" w:type="dxa"/>
            <w:vMerge w:val="continue"/>
          </w:tcPr>
          <w:p>
            <w:pPr>
              <w:jc w:val="center"/>
              <w:rPr>
                <w:rFonts w:ascii="仿宋_GB2312" w:hAnsi="仿宋_GB2312" w:eastAsia="仿宋_GB2312" w:cs="仿宋_GB2312"/>
                <w:sz w:val="28"/>
                <w:szCs w:val="28"/>
              </w:rPr>
            </w:pPr>
          </w:p>
        </w:tc>
        <w:tc>
          <w:tcPr>
            <w:tcW w:w="3602" w:type="dxa"/>
            <w:gridSpan w:val="3"/>
          </w:tcPr>
          <w:p>
            <w:pPr>
              <w:jc w:val="center"/>
              <w:rPr>
                <w:rFonts w:ascii="仿宋_GB2312" w:hAnsi="仿宋_GB2312" w:eastAsia="仿宋_GB2312" w:cs="仿宋_GB2312"/>
                <w:sz w:val="28"/>
                <w:szCs w:val="28"/>
              </w:rPr>
            </w:pPr>
          </w:p>
        </w:tc>
        <w:tc>
          <w:tcPr>
            <w:tcW w:w="3402" w:type="dxa"/>
            <w:gridSpan w:val="3"/>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tcPr>
          <w:p>
            <w:pPr>
              <w:jc w:val="center"/>
              <w:rPr>
                <w:rFonts w:ascii="仿宋_GB2312" w:hAnsi="仿宋_GB2312" w:eastAsia="仿宋_GB2312" w:cs="仿宋_GB2312"/>
                <w:sz w:val="28"/>
                <w:szCs w:val="28"/>
              </w:rPr>
            </w:pPr>
          </w:p>
        </w:tc>
        <w:tc>
          <w:tcPr>
            <w:tcW w:w="497" w:type="dxa"/>
            <w:vMerge w:val="restart"/>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其他作者</w:t>
            </w:r>
          </w:p>
        </w:tc>
        <w:tc>
          <w:tcPr>
            <w:tcW w:w="105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559"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职称/职务</w:t>
            </w:r>
          </w:p>
        </w:tc>
        <w:tc>
          <w:tcPr>
            <w:tcW w:w="14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99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tcPr>
          <w:p>
            <w:pPr>
              <w:jc w:val="center"/>
              <w:rPr>
                <w:rFonts w:ascii="仿宋_GB2312" w:hAnsi="仿宋_GB2312" w:eastAsia="仿宋_GB2312" w:cs="仿宋_GB2312"/>
                <w:sz w:val="28"/>
                <w:szCs w:val="28"/>
              </w:rPr>
            </w:pPr>
          </w:p>
        </w:tc>
        <w:tc>
          <w:tcPr>
            <w:tcW w:w="497" w:type="dxa"/>
            <w:vMerge w:val="continue"/>
          </w:tcPr>
          <w:p>
            <w:pPr>
              <w:jc w:val="center"/>
              <w:rPr>
                <w:rFonts w:ascii="仿宋_GB2312" w:hAnsi="仿宋_GB2312" w:eastAsia="仿宋_GB2312" w:cs="仿宋_GB2312"/>
                <w:sz w:val="28"/>
                <w:szCs w:val="28"/>
              </w:rPr>
            </w:pPr>
          </w:p>
        </w:tc>
        <w:tc>
          <w:tcPr>
            <w:tcW w:w="1051"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1559" w:type="dxa"/>
          </w:tcPr>
          <w:p>
            <w:pPr>
              <w:jc w:val="center"/>
              <w:rPr>
                <w:rFonts w:ascii="仿宋_GB2312" w:hAnsi="仿宋_GB2312" w:eastAsia="仿宋_GB2312" w:cs="仿宋_GB2312"/>
                <w:sz w:val="28"/>
                <w:szCs w:val="28"/>
              </w:rPr>
            </w:pPr>
          </w:p>
        </w:tc>
        <w:tc>
          <w:tcPr>
            <w:tcW w:w="1418"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tcPr>
          <w:p>
            <w:pPr>
              <w:jc w:val="center"/>
              <w:rPr>
                <w:rFonts w:ascii="仿宋_GB2312" w:hAnsi="仿宋_GB2312" w:eastAsia="仿宋_GB2312" w:cs="仿宋_GB2312"/>
                <w:sz w:val="28"/>
                <w:szCs w:val="28"/>
              </w:rPr>
            </w:pPr>
          </w:p>
        </w:tc>
        <w:tc>
          <w:tcPr>
            <w:tcW w:w="497" w:type="dxa"/>
            <w:vMerge w:val="continue"/>
          </w:tcPr>
          <w:p>
            <w:pPr>
              <w:jc w:val="center"/>
              <w:rPr>
                <w:rFonts w:ascii="仿宋_GB2312" w:hAnsi="仿宋_GB2312" w:eastAsia="仿宋_GB2312" w:cs="仿宋_GB2312"/>
                <w:sz w:val="28"/>
                <w:szCs w:val="28"/>
              </w:rPr>
            </w:pPr>
          </w:p>
        </w:tc>
        <w:tc>
          <w:tcPr>
            <w:tcW w:w="1051"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1559" w:type="dxa"/>
          </w:tcPr>
          <w:p>
            <w:pPr>
              <w:jc w:val="center"/>
              <w:rPr>
                <w:rFonts w:ascii="仿宋_GB2312" w:hAnsi="仿宋_GB2312" w:eastAsia="仿宋_GB2312" w:cs="仿宋_GB2312"/>
                <w:sz w:val="28"/>
                <w:szCs w:val="28"/>
              </w:rPr>
            </w:pPr>
          </w:p>
        </w:tc>
        <w:tc>
          <w:tcPr>
            <w:tcW w:w="1418"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tcPr>
          <w:p>
            <w:pPr>
              <w:jc w:val="center"/>
              <w:rPr>
                <w:rFonts w:ascii="仿宋_GB2312" w:hAnsi="仿宋_GB2312" w:eastAsia="仿宋_GB2312" w:cs="仿宋_GB2312"/>
                <w:sz w:val="28"/>
                <w:szCs w:val="28"/>
              </w:rPr>
            </w:pPr>
          </w:p>
        </w:tc>
        <w:tc>
          <w:tcPr>
            <w:tcW w:w="497" w:type="dxa"/>
            <w:vMerge w:val="continue"/>
          </w:tcPr>
          <w:p>
            <w:pPr>
              <w:jc w:val="center"/>
              <w:rPr>
                <w:rFonts w:ascii="仿宋_GB2312" w:hAnsi="仿宋_GB2312" w:eastAsia="仿宋_GB2312" w:cs="仿宋_GB2312"/>
                <w:sz w:val="28"/>
                <w:szCs w:val="28"/>
              </w:rPr>
            </w:pPr>
          </w:p>
        </w:tc>
        <w:tc>
          <w:tcPr>
            <w:tcW w:w="1051"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1559" w:type="dxa"/>
          </w:tcPr>
          <w:p>
            <w:pPr>
              <w:jc w:val="center"/>
              <w:rPr>
                <w:rFonts w:ascii="仿宋_GB2312" w:hAnsi="仿宋_GB2312" w:eastAsia="仿宋_GB2312" w:cs="仿宋_GB2312"/>
                <w:sz w:val="28"/>
                <w:szCs w:val="28"/>
              </w:rPr>
            </w:pPr>
          </w:p>
        </w:tc>
        <w:tc>
          <w:tcPr>
            <w:tcW w:w="1418"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c>
          <w:tcPr>
            <w:tcW w:w="992"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76" w:type="dxa"/>
            <w:gridSpan w:val="8"/>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作者声明：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论文系本人（和合作者）独立完成，本论文资料和数据真实确凿，不涉及泄密问题；本论文除已经注明引用的内容外，不含其他任何个人或集体已经发表或撰写过的作品成果，不存在侵害他人知识产权问题。本人同意本论文可由北京市学校美育科研论文征集评选活组委会复制保存、汇编成集。本人完全意识到以上声明的法律结果由本人承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论文作者（含合作者）签名：</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76" w:type="dxa"/>
            <w:gridSpan w:val="8"/>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报送单位意见：</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报送单位意见（盖章）      </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pStyle w:val="6"/>
        <w:numPr>
          <w:ilvl w:val="0"/>
          <w:numId w:val="1"/>
        </w:numPr>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请如实填写，签名须手签（含合作者）；该表加盖公章后扫描发至指定邮箱491729697@qq.com。报送截止时间为2020年9月30日17： 00。</w:t>
      </w:r>
    </w:p>
    <w:p>
      <w:pPr>
        <w:pStyle w:val="6"/>
        <w:numPr>
          <w:ilvl w:val="0"/>
          <w:numId w:val="1"/>
        </w:numPr>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论文类别和论文选题栏在所属项目前的方框内画“√”。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5738"/>
    <w:multiLevelType w:val="multilevel"/>
    <w:tmpl w:val="149557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8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2020-08-07T09:55:37Z</dcterms:created>
  <dc:creator>YD</dc:creator>
  <cp:lastModifiedBy>ndhdhdbdjus_bxusundjf</cp:lastModifiedBy>
  <dcterms:modified xsi:type="dcterms:W3CDTF">2020-08-07T09:56:36Z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