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2022年学社衔接工作</w:t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44"/>
        </w:rPr>
        <w:t>北京共青团线上系统操作说明</w:t>
      </w:r>
    </w:p>
    <w:p>
      <w:pPr>
        <w:jc w:val="center"/>
        <w:rPr>
          <w:rFonts w:ascii="方正小标宋简体" w:hAnsi="方正小标宋简体" w:eastAsia="方正小标宋简体" w:cs="方正小标宋简体"/>
          <w:sz w:val="28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28"/>
          <w:szCs w:val="36"/>
        </w:rPr>
        <w:t>（系统内部发起转接）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简述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本说明根据“团员进行系统内部转移、团员转至外部系统、团员参军入伍”三种情况，进行线上转移操作说明。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一、团员进行系统内部转移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当团员当前所在团组织和申请转入的团组织均使用“北京共青团线上系统”时，应该采用此转接方式。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52512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789305</wp:posOffset>
            </wp:positionV>
            <wp:extent cx="1864995" cy="3653790"/>
            <wp:effectExtent l="19050" t="19050" r="21590" b="2286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566080" behindDoc="0" locked="0" layoutInCell="1" allowOverlap="1">
            <wp:simplePos x="0" y="0"/>
            <wp:positionH relativeFrom="column">
              <wp:posOffset>608965</wp:posOffset>
            </wp:positionH>
            <wp:positionV relativeFrom="paragraph">
              <wp:posOffset>1226820</wp:posOffset>
            </wp:positionV>
            <wp:extent cx="1875155" cy="3668395"/>
            <wp:effectExtent l="19050" t="19050" r="10795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08064" behindDoc="0" locked="0" layoutInCell="1" allowOverlap="1">
            <wp:simplePos x="0" y="0"/>
            <wp:positionH relativeFrom="column">
              <wp:posOffset>2830830</wp:posOffset>
            </wp:positionH>
            <wp:positionV relativeFrom="paragraph">
              <wp:posOffset>1226820</wp:posOffset>
            </wp:positionV>
            <wp:extent cx="1875155" cy="3668395"/>
            <wp:effectExtent l="19050" t="19050" r="10795" b="27305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612775</wp:posOffset>
            </wp:positionH>
            <wp:positionV relativeFrom="paragraph">
              <wp:posOffset>5124450</wp:posOffset>
            </wp:positionV>
            <wp:extent cx="1875155" cy="3668395"/>
            <wp:effectExtent l="19050" t="19050" r="10795" b="2730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2835275</wp:posOffset>
            </wp:positionH>
            <wp:positionV relativeFrom="paragraph">
              <wp:posOffset>5120005</wp:posOffset>
            </wp:positionV>
            <wp:extent cx="1871980" cy="3668395"/>
            <wp:effectExtent l="19050" t="19050" r="13970" b="2730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选择“转移团组织”按钮，选择转出原因，进行组织名称搜索和选择，填写转接信息(不同的转接原因，填写的信息不同)，等待对方团组织在系统上进行转入审核。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内部转移”，通过“组织id”或“组织名称”搜索选择申请转入的团组织，填写转移信息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2790190</wp:posOffset>
            </wp:positionH>
            <wp:positionV relativeFrom="paragraph">
              <wp:posOffset>3365500</wp:posOffset>
            </wp:positionV>
            <wp:extent cx="2280920" cy="2319020"/>
            <wp:effectExtent l="19050" t="19050" r="24130" b="2413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2319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235585</wp:posOffset>
            </wp:positionH>
            <wp:positionV relativeFrom="paragraph">
              <wp:posOffset>3365500</wp:posOffset>
            </wp:positionV>
            <wp:extent cx="2343150" cy="2327910"/>
            <wp:effectExtent l="19050" t="19050" r="19050" b="1524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2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438785</wp:posOffset>
            </wp:positionV>
            <wp:extent cx="4849495" cy="2663825"/>
            <wp:effectExtent l="19050" t="19050" r="27940" b="22225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9200" cy="266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申请转入的团组织的账号负责人应该登录组织账号，在“我的团员-》申请转入”功能中查看申请的详细信息，并及时对转入申请做“同意/拒绝”处理。至此，系统内部转移流</w:t>
      </w:r>
      <w:r>
        <w:drawing>
          <wp:anchor distT="0" distB="0" distL="114300" distR="114300" simplePos="0" relativeHeight="251820032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1212850</wp:posOffset>
            </wp:positionV>
            <wp:extent cx="5274310" cy="2368550"/>
            <wp:effectExtent l="19050" t="19050" r="22225" b="1270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000" cy="2368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程完成。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3.添加团员功能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2012315</wp:posOffset>
            </wp:positionV>
            <wp:extent cx="5100955" cy="2476500"/>
            <wp:effectExtent l="19050" t="19050" r="23495" b="1905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01200" cy="2476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需要特殊说明的是，如果待转入团组织知道需要进行系统内部转移的团员的身份信息，待转入团组织可以使用线上系统中“我的团员-》添加团员”按钮，通过团员姓名和身份证号直接将团员添加至本组织，无需团员或团员原组织线上发起申请。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二、团员转至外部系统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团员申请转入使用智慧团建系统的团组织、广东团组织、福建团组织。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1.线上发起转移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（1）团员自行在手机端操作</w:t>
      </w:r>
    </w:p>
    <w:p>
      <w:pPr>
        <w:spacing w:line="560" w:lineRule="exact"/>
        <w:ind w:firstLine="707" w:firstLineChars="337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838200</wp:posOffset>
            </wp:positionV>
            <wp:extent cx="1864995" cy="3653790"/>
            <wp:effectExtent l="19050" t="19050" r="21590" b="2286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团员登录北京共青团线上系统手机端，在“我的”菜单栏中，点击“我的组织”。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选择“转至外部系统团组织”按钮，选择转出原因，进行组织名称搜索和选择，填写转接信息(不同的转接原因，填写的信息不同)，等待对方团组织在系统上进行转入审核。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2838450</wp:posOffset>
            </wp:positionH>
            <wp:positionV relativeFrom="paragraph">
              <wp:posOffset>132715</wp:posOffset>
            </wp:positionV>
            <wp:extent cx="1875790" cy="3668395"/>
            <wp:effectExtent l="19050" t="19050" r="10795" b="27305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600" cy="3668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657225</wp:posOffset>
            </wp:positionH>
            <wp:positionV relativeFrom="paragraph">
              <wp:posOffset>133350</wp:posOffset>
            </wp:positionV>
            <wp:extent cx="1882775" cy="3668395"/>
            <wp:effectExtent l="19050" t="19050" r="22225" b="2730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2800" cy="3668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2790825</wp:posOffset>
            </wp:positionH>
            <wp:positionV relativeFrom="paragraph">
              <wp:posOffset>352425</wp:posOffset>
            </wp:positionV>
            <wp:extent cx="1875155" cy="3668395"/>
            <wp:effectExtent l="19050" t="19050" r="10795" b="27305"/>
            <wp:wrapTopAndBottom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590550</wp:posOffset>
            </wp:positionH>
            <wp:positionV relativeFrom="paragraph">
              <wp:posOffset>352425</wp:posOffset>
            </wp:positionV>
            <wp:extent cx="1871980" cy="3668395"/>
            <wp:effectExtent l="19050" t="19050" r="13970" b="27305"/>
            <wp:wrapTopAndBottom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发送给待转入团组织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（2）团员所在支部账号发起申请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外部转移”，选择正确的省份编码，填写转移信息(不同的转接原因，填写的信息不同)，选择正确的“省份编码”后，需要输入准确的待转入的系统外部组织全称，若省份编码或组织全称不准确，申请无法被发送到正确的组织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789312" behindDoc="0" locked="0" layoutInCell="1" allowOverlap="1">
            <wp:simplePos x="0" y="0"/>
            <wp:positionH relativeFrom="column">
              <wp:posOffset>208280</wp:posOffset>
            </wp:positionH>
            <wp:positionV relativeFrom="paragraph">
              <wp:posOffset>1447165</wp:posOffset>
            </wp:positionV>
            <wp:extent cx="4848860" cy="2663825"/>
            <wp:effectExtent l="19050" t="19050" r="27940" b="22225"/>
            <wp:wrapTopAndBottom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8860" cy="2663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32"/>
          <w:szCs w:val="32"/>
        </w:rPr>
        <w:t>选择正确的省份编码后，可以使用弹出框下方的搜索框进行组织全称搜索。在“省份”与“组织全称”两者都准确无误的情况下，申请可被准确发送。</w:t>
      </w:r>
    </w:p>
    <w:p>
      <w:pPr>
        <w:spacing w:line="560" w:lineRule="exact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814912" behindDoc="0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3305175</wp:posOffset>
            </wp:positionV>
            <wp:extent cx="2719705" cy="2762250"/>
            <wp:effectExtent l="19050" t="19050" r="23495" b="1905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762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802624" behindDoc="0" locked="0" layoutInCell="1" allowOverlap="1">
            <wp:simplePos x="0" y="0"/>
            <wp:positionH relativeFrom="column">
              <wp:posOffset>-159385</wp:posOffset>
            </wp:positionH>
            <wp:positionV relativeFrom="paragraph">
              <wp:posOffset>3305175</wp:posOffset>
            </wp:positionV>
            <wp:extent cx="2826385" cy="2771775"/>
            <wp:effectExtent l="19050" t="19050" r="12065" b="2857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6385" cy="2771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spacing w:line="560" w:lineRule="exact"/>
        <w:rPr>
          <w:rFonts w:ascii="仿宋_GB2312" w:hAnsi="仿宋_GB2312" w:eastAsia="仿宋_GB2312" w:cs="仿宋_GB2312"/>
          <w:b/>
          <w:bCs/>
          <w:sz w:val="32"/>
          <w:szCs w:val="32"/>
        </w:rPr>
      </w:pP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b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2.待转入的团组织进行申请审核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</w:t>
      </w:r>
      <w:r>
        <w:rPr>
          <w:rFonts w:hint="eastAsia" w:ascii="仿宋_GB2312" w:hAnsi="仿宋_GB2312" w:eastAsia="仿宋_GB2312" w:cs="仿宋_GB2312"/>
          <w:sz w:val="32"/>
          <w:szCs w:val="32"/>
          <w:lang w:eastAsia="zh-Hans"/>
        </w:rPr>
        <w:t>提交给</w:t>
      </w:r>
      <w:r>
        <w:rPr>
          <w:rFonts w:hint="eastAsia" w:ascii="仿宋_GB2312" w:hAnsi="仿宋_GB2312" w:eastAsia="仿宋_GB2312" w:cs="仿宋_GB2312"/>
          <w:sz w:val="32"/>
          <w:szCs w:val="32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>
      <w:pPr>
        <w:spacing w:line="560" w:lineRule="exact"/>
        <w:ind w:firstLine="640" w:firstLineChars="20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</w:rPr>
        <w:t>三、团员参军</w:t>
      </w:r>
      <w:bookmarkStart w:id="0" w:name="_GoBack"/>
      <w:bookmarkEnd w:id="0"/>
    </w:p>
    <w:p>
      <w:pPr>
        <w:spacing w:line="560" w:lineRule="exact"/>
        <w:ind w:firstLine="640" w:firstLineChars="200"/>
        <w:rPr>
          <w:rFonts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如果团员参军，团员在手机端无法进行转移操作，需要支部负责人在团员的支部账号中使用“我的团员-》发起转移”功能，选择“参军入伍”选项。</w:t>
      </w:r>
    </w:p>
    <w:p>
      <w:pPr>
        <w:spacing w:line="560" w:lineRule="exact"/>
        <w:ind w:firstLine="420" w:firstLineChars="200"/>
        <w:rPr>
          <w:rFonts w:ascii="仿宋_GB2312" w:hAnsi="仿宋_GB2312" w:eastAsia="仿宋_GB2312" w:cs="仿宋_GB2312"/>
          <w:sz w:val="32"/>
          <w:szCs w:val="32"/>
        </w:rPr>
      </w:pPr>
      <w:r>
        <w:drawing>
          <wp:anchor distT="0" distB="0" distL="114300" distR="114300" simplePos="0" relativeHeight="25181696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466725</wp:posOffset>
            </wp:positionV>
            <wp:extent cx="3297555" cy="3279775"/>
            <wp:effectExtent l="19050" t="19050" r="17145" b="1651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7600" cy="3279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仿宋_GB2312">
    <w:altName w:val="仿宋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仿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D69612D"/>
    <w:rsid w:val="0002332C"/>
    <w:rsid w:val="000A40E9"/>
    <w:rsid w:val="0016060A"/>
    <w:rsid w:val="001B7D23"/>
    <w:rsid w:val="00240E22"/>
    <w:rsid w:val="0029349A"/>
    <w:rsid w:val="002C4391"/>
    <w:rsid w:val="0030408E"/>
    <w:rsid w:val="00317749"/>
    <w:rsid w:val="003A41BD"/>
    <w:rsid w:val="003D27F9"/>
    <w:rsid w:val="003F4CEF"/>
    <w:rsid w:val="00510CDF"/>
    <w:rsid w:val="00532F52"/>
    <w:rsid w:val="005642EF"/>
    <w:rsid w:val="00660FAE"/>
    <w:rsid w:val="00707E80"/>
    <w:rsid w:val="00732083"/>
    <w:rsid w:val="00782369"/>
    <w:rsid w:val="007A5713"/>
    <w:rsid w:val="007B29FA"/>
    <w:rsid w:val="007C0CAD"/>
    <w:rsid w:val="00827BB6"/>
    <w:rsid w:val="00856CFE"/>
    <w:rsid w:val="00870FC8"/>
    <w:rsid w:val="009C2BE1"/>
    <w:rsid w:val="009D3125"/>
    <w:rsid w:val="00AD1426"/>
    <w:rsid w:val="00AD606D"/>
    <w:rsid w:val="00AE37C4"/>
    <w:rsid w:val="00B4567C"/>
    <w:rsid w:val="00B810D3"/>
    <w:rsid w:val="00BB0652"/>
    <w:rsid w:val="00BD0E23"/>
    <w:rsid w:val="00D168C9"/>
    <w:rsid w:val="00D75E6B"/>
    <w:rsid w:val="00D913FD"/>
    <w:rsid w:val="00DF40A4"/>
    <w:rsid w:val="00E226A8"/>
    <w:rsid w:val="00E3076F"/>
    <w:rsid w:val="00E54B33"/>
    <w:rsid w:val="00E64323"/>
    <w:rsid w:val="00F34F3C"/>
    <w:rsid w:val="00F64CAC"/>
    <w:rsid w:val="00F73AC0"/>
    <w:rsid w:val="00F777D3"/>
    <w:rsid w:val="00F81FDE"/>
    <w:rsid w:val="0F417F79"/>
    <w:rsid w:val="4AAE0508"/>
    <w:rsid w:val="4D69612D"/>
    <w:rsid w:val="58741B39"/>
    <w:rsid w:val="75FBF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245</Words>
  <Characters>1401</Characters>
  <Lines>11</Lines>
  <Paragraphs>3</Paragraphs>
  <TotalTime>0</TotalTime>
  <ScaleCrop>false</ScaleCrop>
  <LinksUpToDate>false</LinksUpToDate>
  <CharactersWithSpaces>1643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2022-04-05T17:13:00Z</dcterms:created>
  <dc:creator>飞…away</dc:creator>
  <cp:lastModifiedBy>Jill</cp:lastModifiedBy>
  <cp:lastPrinted>2022-04-07T06:34:00Z</cp:lastPrinted>
  <dcterms:modified xsi:type="dcterms:W3CDTF">2022-05-25T08:12:04Z</dcterms:modified>
  <cp:revision>64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ICV">
    <vt:lpwstr>CE16E325D15A4DE5BD3AE05F36423FFE</vt:lpwstr>
  </property>
</Properties>
</file>