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/>
        <w:jc w:val="center"/>
        <w:textAlignment w:val="auto"/>
        <w:outlineLvl w:val="9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附件3：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“青年之声”后台系统使用说明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本系统的操作由每个微邦高校群组中的主管、协管进行操作，登录也用微邦账号进行登录。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1.百度搜索青年之声云平台系统并用微邦账号登陆。</w:t>
      </w:r>
    </w:p>
    <w:p>
      <w:pPr>
        <w:ind w:firstLine="560" w:firstLineChars="200"/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343789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24"/>
          <w:szCs w:val="24"/>
        </w:rPr>
      </w:pPr>
    </w:p>
    <w:p>
      <w:pPr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33362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2.登陆后页面内容如下：</w:t>
      </w:r>
    </w:p>
    <w:p>
      <w:pPr>
        <w:jc w:val="both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71081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3.修改“审核设置”：统一修改为“下级已审核过的不审核”、本级“全部审核”</w:t>
      </w:r>
    </w:p>
    <w:p>
      <w:pPr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517398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4.审核操作：选择“问题审核”，选择要审核问题的组织</w:t>
      </w:r>
    </w:p>
    <w:p>
      <w:pPr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22885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5.审核问题：对于多级组织，可以选择本级组织的问题、以及下级组织的问题分别进行审核、也可选择全部，一起审核。选择可以勾选后点击通过，也可以全选按钮、全部通过。</w:t>
      </w:r>
    </w:p>
    <w:p>
      <w:pPr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53936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6.问题管理：可以查看未审核问题的状态</w:t>
      </w:r>
    </w:p>
    <w:p>
      <w:pPr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57111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7.回答审核：具体操作与问题审核一直</w:t>
      </w:r>
    </w:p>
    <w:p>
      <w:pPr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86131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8.回答管理：操作同问题管理</w:t>
      </w:r>
    </w:p>
    <w:p>
      <w:pPr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86131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9.推荐问题：推荐的问题将在本级组织页面的第一位进行显示，类似“置顶”的效果。可以提高该问题的阅读量、点赞量。</w:t>
      </w:r>
    </w:p>
    <w:p>
      <w:pPr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34061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10.推荐管理：可进行取消推荐的操作</w:t>
      </w:r>
    </w:p>
    <w:p>
      <w:pPr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27520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11.统计数据：可对本级平台、下级平台的数据进行统计，便于量化考核。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有下级组织的，可选择要查看统计的下级平台，其中选择按时间排序，可按时间排列近期提问量等。</w:t>
      </w:r>
    </w:p>
    <w:p>
      <w:pPr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60540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bookmarkStart w:id="0" w:name="_GoBack"/>
      <w:bookmarkEnd w:id="0"/>
      <w:r>
        <w:rPr>
          <w:rFonts w:hint="eastAsia" w:ascii="仿宋" w:hAnsi="仿宋" w:eastAsia="仿宋" w:cs="仿宋"/>
          <w:sz w:val="24"/>
          <w:szCs w:val="24"/>
        </w:rPr>
        <w:t>按时间排序也可查看各下级分平台的情况，以北京高校系统的下级组织“北京公安大学”为例</w:t>
      </w:r>
    </w:p>
    <w:p>
      <w:pPr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86131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按直属下级排序，可点击问题总数、今日问题数、专家数等进行升序、降序排列。以按今日问题数排序为例：</w:t>
      </w:r>
    </w:p>
    <w:p>
      <w:pPr>
        <w:jc w:val="both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73177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24"/>
          <w:szCs w:val="24"/>
        </w:rPr>
      </w:pPr>
    </w:p>
    <w:p>
      <w:pPr>
        <w:jc w:val="both"/>
        <w:rPr>
          <w:rFonts w:hint="eastAsia" w:ascii="仿宋" w:hAnsi="仿宋" w:eastAsia="仿宋" w:cs="仿宋"/>
          <w:sz w:val="24"/>
          <w:szCs w:val="24"/>
        </w:rPr>
      </w:pPr>
    </w:p>
    <w:p>
      <w:pPr>
        <w:jc w:val="both"/>
        <w:rPr>
          <w:rFonts w:hint="eastAsia" w:ascii="仿宋" w:hAnsi="仿宋" w:eastAsia="仿宋" w:cs="仿宋"/>
          <w:sz w:val="24"/>
          <w:szCs w:val="24"/>
        </w:rPr>
      </w:pPr>
    </w:p>
    <w:p>
      <w:pPr>
        <w:jc w:val="both"/>
        <w:rPr>
          <w:rFonts w:hint="eastAsia" w:ascii="仿宋" w:hAnsi="仿宋" w:eastAsia="仿宋" w:cs="仿宋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84145"/>
    <w:rsid w:val="00064BAE"/>
    <w:rsid w:val="00184145"/>
    <w:rsid w:val="002603EE"/>
    <w:rsid w:val="0032112C"/>
    <w:rsid w:val="00396B08"/>
    <w:rsid w:val="006E3083"/>
    <w:rsid w:val="009B3D38"/>
    <w:rsid w:val="00B03209"/>
    <w:rsid w:val="00BD32D4"/>
    <w:rsid w:val="00F05D5A"/>
    <w:rsid w:val="312A121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95</Words>
  <Characters>544</Characters>
  <Lines>4</Lines>
  <Paragraphs>1</Paragraphs>
  <TotalTime>0</TotalTime>
  <ScaleCrop>false</ScaleCrop>
  <LinksUpToDate>false</LinksUpToDate>
  <CharactersWithSpaces>638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2016-05-18T04:09:00Z</dcterms:created>
  <dc:creator>user</dc:creator>
  <cp:lastModifiedBy>Administrator</cp:lastModifiedBy>
  <dcterms:modified xsi:type="dcterms:W3CDTF">2016-06-08T13:07:14Z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